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6B" w:rsidRPr="00F32D6B" w:rsidRDefault="00F32D6B">
      <w:r>
        <w:t>RDIV – Complete Denture Section</w:t>
      </w:r>
      <w:r>
        <w:br/>
      </w:r>
      <w:r w:rsidR="00F61764">
        <w:rPr>
          <w:b/>
        </w:rPr>
        <w:t>QUIZ #3</w:t>
      </w:r>
      <w:r>
        <w:rPr>
          <w:b/>
        </w:rPr>
        <w:t>B</w:t>
      </w:r>
    </w:p>
    <w:p w:rsidR="00F32D6B" w:rsidRDefault="00F32D6B" w:rsidP="00F32D6B">
      <w:pPr>
        <w:jc w:val="center"/>
      </w:pPr>
      <w:r>
        <w:rPr>
          <w:b/>
          <w:u w:val="single"/>
        </w:rPr>
        <w:t>30 minutes</w:t>
      </w:r>
      <w:r>
        <w:rPr>
          <w:b/>
          <w:u w:val="single"/>
        </w:rPr>
        <w:br/>
      </w:r>
      <w:proofErr w:type="gramStart"/>
      <w:r>
        <w:t>Please</w:t>
      </w:r>
      <w:proofErr w:type="gramEnd"/>
      <w:r>
        <w:t xml:space="preserve"> answer the following questions to the best of your ability. All essay questions must be LEGIBLE. If the questions cannot be read, they will not be graded. </w:t>
      </w:r>
      <w:r w:rsidRPr="00F61764">
        <w:rPr>
          <w:b/>
          <w:u w:val="single"/>
        </w:rPr>
        <w:t>Please print.</w:t>
      </w:r>
    </w:p>
    <w:p w:rsidR="00954588" w:rsidRDefault="00954588" w:rsidP="00F32D6B">
      <w:pPr>
        <w:jc w:val="center"/>
      </w:pPr>
    </w:p>
    <w:p w:rsidR="00F32D6B" w:rsidRDefault="00F61764" w:rsidP="00F32D6B">
      <w:pPr>
        <w:pStyle w:val="ListParagraph"/>
        <w:numPr>
          <w:ilvl w:val="0"/>
          <w:numId w:val="1"/>
        </w:numPr>
      </w:pPr>
      <w:r>
        <w:t xml:space="preserve">Theoretically, to maintain balanced occlusion in complete dentures, if the </w:t>
      </w:r>
      <w:r>
        <w:rPr>
          <w:i/>
        </w:rPr>
        <w:t>heights of the cusps are increased</w:t>
      </w:r>
      <w:r>
        <w:t xml:space="preserve">: (10 </w:t>
      </w:r>
      <w:proofErr w:type="spellStart"/>
      <w:r>
        <w:t>pts</w:t>
      </w:r>
      <w:proofErr w:type="spellEnd"/>
      <w:r>
        <w:t>)</w:t>
      </w:r>
    </w:p>
    <w:p w:rsidR="00F61764" w:rsidRDefault="00F61764" w:rsidP="00F61764">
      <w:pPr>
        <w:pStyle w:val="ListParagraph"/>
        <w:numPr>
          <w:ilvl w:val="1"/>
          <w:numId w:val="1"/>
        </w:numPr>
      </w:pPr>
      <w:r>
        <w:t>Compensating curve is increased</w:t>
      </w:r>
    </w:p>
    <w:p w:rsidR="00F61764" w:rsidRDefault="00F61764" w:rsidP="00F61764">
      <w:pPr>
        <w:pStyle w:val="ListParagraph"/>
        <w:numPr>
          <w:ilvl w:val="1"/>
          <w:numId w:val="1"/>
        </w:numPr>
      </w:pPr>
      <w:proofErr w:type="spellStart"/>
      <w:r>
        <w:t>Occlusal</w:t>
      </w:r>
      <w:proofErr w:type="spellEnd"/>
      <w:r>
        <w:t xml:space="preserve"> plane is decreased</w:t>
      </w:r>
    </w:p>
    <w:p w:rsidR="00F61764" w:rsidRDefault="00F61764" w:rsidP="00F61764">
      <w:pPr>
        <w:pStyle w:val="ListParagraph"/>
        <w:numPr>
          <w:ilvl w:val="1"/>
          <w:numId w:val="1"/>
        </w:numPr>
      </w:pPr>
      <w:r>
        <w:t>Condylar inclination is increased</w:t>
      </w:r>
    </w:p>
    <w:p w:rsidR="00F61764" w:rsidRPr="00F61764" w:rsidRDefault="00F61764" w:rsidP="00F61764">
      <w:pPr>
        <w:pStyle w:val="ListParagraph"/>
        <w:numPr>
          <w:ilvl w:val="1"/>
          <w:numId w:val="1"/>
        </w:numPr>
        <w:rPr>
          <w:b/>
        </w:rPr>
      </w:pPr>
      <w:r w:rsidRPr="00F61764">
        <w:rPr>
          <w:b/>
        </w:rPr>
        <w:t>b and c</w:t>
      </w:r>
    </w:p>
    <w:p w:rsidR="00F61764" w:rsidRDefault="00F61764" w:rsidP="00F61764">
      <w:pPr>
        <w:pStyle w:val="ListParagraph"/>
        <w:numPr>
          <w:ilvl w:val="1"/>
          <w:numId w:val="1"/>
        </w:numPr>
      </w:pPr>
      <w:r>
        <w:t>a and b</w:t>
      </w:r>
    </w:p>
    <w:p w:rsidR="00F61764" w:rsidRDefault="00F61764" w:rsidP="00F61764">
      <w:pPr>
        <w:pStyle w:val="ListParagraph"/>
      </w:pPr>
    </w:p>
    <w:p w:rsidR="00904196" w:rsidRDefault="00904196" w:rsidP="00F61764">
      <w:pPr>
        <w:pStyle w:val="ListParagraph"/>
      </w:pPr>
    </w:p>
    <w:p w:rsidR="00F61764" w:rsidRDefault="00F61764" w:rsidP="00F32D6B">
      <w:pPr>
        <w:pStyle w:val="ListParagraph"/>
        <w:numPr>
          <w:ilvl w:val="0"/>
          <w:numId w:val="1"/>
        </w:numPr>
      </w:pPr>
      <w:r>
        <w:t>The posterior palatal seal enhances the retention of the maxillary complete denture. The clinical significance for the palatal seal is to:</w:t>
      </w:r>
    </w:p>
    <w:p w:rsidR="00F61764" w:rsidRPr="00F61764" w:rsidRDefault="00F61764" w:rsidP="00F61764">
      <w:pPr>
        <w:pStyle w:val="ListParagraph"/>
      </w:pPr>
      <w:r>
        <w:t>___</w:t>
      </w:r>
      <w:r>
        <w:rPr>
          <w:u w:val="single"/>
        </w:rPr>
        <w:t>compensate for polymerization shrinkage during denture processing___</w:t>
      </w:r>
      <w:r>
        <w:t xml:space="preserve"> (15 </w:t>
      </w:r>
      <w:proofErr w:type="spellStart"/>
      <w:r>
        <w:t>pts</w:t>
      </w:r>
      <w:proofErr w:type="spellEnd"/>
      <w:r>
        <w:t>)</w:t>
      </w:r>
    </w:p>
    <w:p w:rsidR="004930F4" w:rsidRPr="00F32D6B" w:rsidRDefault="00954588" w:rsidP="004930F4">
      <w:pPr>
        <w:pStyle w:val="ListParagraph"/>
        <w:ind w:left="2160"/>
      </w:pPr>
      <w:r>
        <w:br/>
      </w:r>
    </w:p>
    <w:p w:rsidR="00F32D6B" w:rsidRDefault="00F61764" w:rsidP="00F32D6B">
      <w:pPr>
        <w:pStyle w:val="ListParagraph"/>
        <w:numPr>
          <w:ilvl w:val="0"/>
          <w:numId w:val="1"/>
        </w:numPr>
      </w:pPr>
      <w:r>
        <w:t xml:space="preserve">One of the consequences of tooth loss is bone </w:t>
      </w:r>
      <w:proofErr w:type="spellStart"/>
      <w:r>
        <w:t>resorption</w:t>
      </w:r>
      <w:proofErr w:type="spellEnd"/>
      <w:r>
        <w:t xml:space="preserve">. At what rate does bone loss occur in the maxillary arch? (10 </w:t>
      </w:r>
      <w:proofErr w:type="spellStart"/>
      <w:r>
        <w:t>pts</w:t>
      </w:r>
      <w:proofErr w:type="spellEnd"/>
      <w:r>
        <w:t>)</w:t>
      </w:r>
    </w:p>
    <w:p w:rsidR="00F61764" w:rsidRDefault="00F61764" w:rsidP="00F61764">
      <w:pPr>
        <w:pStyle w:val="ListParagraph"/>
        <w:numPr>
          <w:ilvl w:val="1"/>
          <w:numId w:val="1"/>
        </w:numPr>
      </w:pPr>
      <w:r>
        <w:t>0.5mm/year</w:t>
      </w:r>
    </w:p>
    <w:p w:rsidR="00F61764" w:rsidRDefault="00F61764" w:rsidP="00F61764">
      <w:pPr>
        <w:pStyle w:val="ListParagraph"/>
        <w:numPr>
          <w:ilvl w:val="1"/>
          <w:numId w:val="1"/>
        </w:numPr>
      </w:pPr>
      <w:r>
        <w:t>1.0mm/year</w:t>
      </w:r>
    </w:p>
    <w:p w:rsidR="00F61764" w:rsidRPr="00F61764" w:rsidRDefault="00F61764" w:rsidP="00F61764">
      <w:pPr>
        <w:pStyle w:val="ListParagraph"/>
        <w:numPr>
          <w:ilvl w:val="1"/>
          <w:numId w:val="1"/>
        </w:numPr>
        <w:rPr>
          <w:b/>
        </w:rPr>
      </w:pPr>
      <w:r w:rsidRPr="00F61764">
        <w:rPr>
          <w:b/>
        </w:rPr>
        <w:t>0.1mm/year</w:t>
      </w:r>
    </w:p>
    <w:p w:rsidR="00F61764" w:rsidRPr="0078498C" w:rsidRDefault="00F61764" w:rsidP="00F61764">
      <w:pPr>
        <w:pStyle w:val="ListParagraph"/>
        <w:numPr>
          <w:ilvl w:val="1"/>
          <w:numId w:val="1"/>
        </w:numPr>
      </w:pPr>
      <w:r>
        <w:t>0.2mm/year</w:t>
      </w:r>
    </w:p>
    <w:p w:rsidR="0078498C" w:rsidRDefault="00954588" w:rsidP="0078498C">
      <w:pPr>
        <w:pStyle w:val="ListParagraph"/>
      </w:pPr>
      <w:r>
        <w:br/>
      </w:r>
    </w:p>
    <w:p w:rsidR="0078498C" w:rsidRDefault="00F61764" w:rsidP="0078498C">
      <w:pPr>
        <w:pStyle w:val="ListParagraph"/>
        <w:numPr>
          <w:ilvl w:val="0"/>
          <w:numId w:val="1"/>
        </w:numPr>
      </w:pPr>
      <w:r>
        <w:t xml:space="preserve">The function of the denture base for an immediate denture is to serve as a: (10 </w:t>
      </w:r>
      <w:proofErr w:type="spellStart"/>
      <w:r>
        <w:t>pts</w:t>
      </w:r>
      <w:proofErr w:type="spellEnd"/>
      <w:r>
        <w:t>)</w:t>
      </w:r>
    </w:p>
    <w:p w:rsidR="00F61764" w:rsidRDefault="00F61764" w:rsidP="00F61764">
      <w:pPr>
        <w:pStyle w:val="ListParagraph"/>
        <w:numPr>
          <w:ilvl w:val="1"/>
          <w:numId w:val="1"/>
        </w:numPr>
      </w:pPr>
      <w:r>
        <w:t>template in determining the location of the extraction sites</w:t>
      </w:r>
    </w:p>
    <w:p w:rsidR="00F61764" w:rsidRDefault="00F61764" w:rsidP="00F61764">
      <w:pPr>
        <w:pStyle w:val="ListParagraph"/>
        <w:numPr>
          <w:ilvl w:val="1"/>
          <w:numId w:val="1"/>
        </w:numPr>
      </w:pPr>
      <w:r>
        <w:t>surgical guide for reshaping the over-contoured extraction sites</w:t>
      </w:r>
    </w:p>
    <w:p w:rsidR="00F61764" w:rsidRPr="00F61764" w:rsidRDefault="00F61764" w:rsidP="00F61764">
      <w:pPr>
        <w:pStyle w:val="ListParagraph"/>
        <w:numPr>
          <w:ilvl w:val="1"/>
          <w:numId w:val="1"/>
        </w:numPr>
        <w:rPr>
          <w:b/>
        </w:rPr>
      </w:pPr>
      <w:r w:rsidRPr="00F61764">
        <w:rPr>
          <w:b/>
        </w:rPr>
        <w:t>surgical splint or bandage which promotes blood coagulation</w:t>
      </w:r>
    </w:p>
    <w:p w:rsidR="00F61764" w:rsidRPr="003C2CEB" w:rsidRDefault="00F61764" w:rsidP="00F61764">
      <w:pPr>
        <w:pStyle w:val="ListParagraph"/>
        <w:numPr>
          <w:ilvl w:val="1"/>
          <w:numId w:val="1"/>
        </w:numPr>
      </w:pPr>
      <w:r>
        <w:t>guide for surgically relocating soft tissue over the alveolar process</w:t>
      </w:r>
    </w:p>
    <w:p w:rsidR="004930F4" w:rsidRDefault="00954588" w:rsidP="004930F4">
      <w:pPr>
        <w:pStyle w:val="ListParagraph"/>
        <w:ind w:left="1440"/>
      </w:pPr>
      <w:r>
        <w:br/>
      </w:r>
    </w:p>
    <w:p w:rsidR="00A70386" w:rsidRPr="00F61764" w:rsidRDefault="00F61764" w:rsidP="0078498C">
      <w:pPr>
        <w:pStyle w:val="ListParagraph"/>
        <w:numPr>
          <w:ilvl w:val="0"/>
          <w:numId w:val="1"/>
        </w:numPr>
        <w:rPr>
          <w:u w:val="single"/>
        </w:rPr>
      </w:pPr>
      <w:r>
        <w:t xml:space="preserve">After dentures are processed and during the insertion appointment, pressure indicating paste (PIP) is applied to the denture surface. The rationale for using this material is to: (10 </w:t>
      </w:r>
      <w:proofErr w:type="spellStart"/>
      <w:r>
        <w:t>pts</w:t>
      </w:r>
      <w:proofErr w:type="spellEnd"/>
      <w:r>
        <w:t>)</w:t>
      </w:r>
    </w:p>
    <w:p w:rsidR="00F61764" w:rsidRPr="00F61764" w:rsidRDefault="00904196" w:rsidP="00F61764">
      <w:pPr>
        <w:pStyle w:val="ListParagraph"/>
        <w:numPr>
          <w:ilvl w:val="1"/>
          <w:numId w:val="1"/>
        </w:numPr>
        <w:rPr>
          <w:u w:val="single"/>
        </w:rPr>
      </w:pPr>
      <w:r>
        <w:t>d</w:t>
      </w:r>
      <w:r w:rsidR="00F61764">
        <w:t>etect denture porosities during processing</w:t>
      </w:r>
    </w:p>
    <w:p w:rsidR="00F61764" w:rsidRPr="00904196" w:rsidRDefault="00904196" w:rsidP="00F61764">
      <w:pPr>
        <w:pStyle w:val="ListParagraph"/>
        <w:numPr>
          <w:ilvl w:val="1"/>
          <w:numId w:val="1"/>
        </w:numPr>
        <w:rPr>
          <w:u w:val="single"/>
        </w:rPr>
      </w:pPr>
      <w:r>
        <w:t>detect the need for using articulating paper</w:t>
      </w:r>
    </w:p>
    <w:p w:rsidR="00904196" w:rsidRPr="00904196" w:rsidRDefault="00904196" w:rsidP="00904196">
      <w:pPr>
        <w:pStyle w:val="ListParagraph"/>
        <w:numPr>
          <w:ilvl w:val="1"/>
          <w:numId w:val="1"/>
        </w:numPr>
        <w:rPr>
          <w:b/>
          <w:u w:val="single"/>
        </w:rPr>
      </w:pPr>
      <w:r w:rsidRPr="00904196">
        <w:rPr>
          <w:b/>
        </w:rPr>
        <w:t>detect improper denture base adaptation</w:t>
      </w:r>
    </w:p>
    <w:p w:rsidR="00904196" w:rsidRPr="00904196" w:rsidRDefault="00904196" w:rsidP="00904196">
      <w:pPr>
        <w:pStyle w:val="ListParagraph"/>
        <w:numPr>
          <w:ilvl w:val="1"/>
          <w:numId w:val="1"/>
        </w:numPr>
        <w:rPr>
          <w:u w:val="single"/>
        </w:rPr>
      </w:pPr>
      <w:r>
        <w:t>detect occlusion errors after processing</w:t>
      </w:r>
    </w:p>
    <w:p w:rsidR="00A70386" w:rsidRDefault="00A70386" w:rsidP="004930F4">
      <w:pPr>
        <w:pStyle w:val="ListParagraph"/>
      </w:pPr>
    </w:p>
    <w:p w:rsidR="00904196" w:rsidRDefault="00904196" w:rsidP="004930F4">
      <w:pPr>
        <w:pStyle w:val="ListParagraph"/>
      </w:pPr>
    </w:p>
    <w:p w:rsidR="00112D06" w:rsidRPr="00A70386" w:rsidRDefault="00904196" w:rsidP="00112D06">
      <w:pPr>
        <w:pStyle w:val="ListParagraph"/>
        <w:numPr>
          <w:ilvl w:val="0"/>
          <w:numId w:val="1"/>
        </w:numPr>
      </w:pPr>
      <w:r>
        <w:lastRenderedPageBreak/>
        <w:t xml:space="preserve">In denture fabrication, retention, stability, and support are critical factors that must be assessed and incorporated. Of the following statements, select the one which is most appropriate. (10 </w:t>
      </w:r>
      <w:proofErr w:type="spellStart"/>
      <w:r>
        <w:t>pts</w:t>
      </w:r>
      <w:proofErr w:type="spellEnd"/>
      <w:r>
        <w:t>)</w:t>
      </w:r>
    </w:p>
    <w:p w:rsidR="00112D06" w:rsidRDefault="00904196" w:rsidP="00112D06">
      <w:pPr>
        <w:pStyle w:val="ListParagraph"/>
        <w:numPr>
          <w:ilvl w:val="1"/>
          <w:numId w:val="1"/>
        </w:numPr>
      </w:pPr>
      <w:proofErr w:type="spellStart"/>
      <w:r>
        <w:t>Buccal</w:t>
      </w:r>
      <w:proofErr w:type="spellEnd"/>
      <w:r>
        <w:t xml:space="preserve"> shelf provides secondary support</w:t>
      </w:r>
    </w:p>
    <w:p w:rsidR="00112D06" w:rsidRDefault="00904196" w:rsidP="00112D06">
      <w:pPr>
        <w:pStyle w:val="ListParagraph"/>
        <w:numPr>
          <w:ilvl w:val="1"/>
          <w:numId w:val="1"/>
        </w:numPr>
      </w:pPr>
      <w:r>
        <w:t xml:space="preserve">Retention and stability are enhanced by the </w:t>
      </w:r>
      <w:proofErr w:type="spellStart"/>
      <w:r>
        <w:t>hamular</w:t>
      </w:r>
      <w:proofErr w:type="spellEnd"/>
      <w:r>
        <w:t xml:space="preserve"> notch</w:t>
      </w:r>
    </w:p>
    <w:p w:rsidR="00112D06" w:rsidRPr="00112D06" w:rsidRDefault="00904196" w:rsidP="00112D06">
      <w:pPr>
        <w:pStyle w:val="ListParagraph"/>
        <w:numPr>
          <w:ilvl w:val="1"/>
          <w:numId w:val="1"/>
        </w:numPr>
        <w:rPr>
          <w:b/>
        </w:rPr>
      </w:pPr>
      <w:r>
        <w:rPr>
          <w:b/>
        </w:rPr>
        <w:t>Canine eminence provides stability and support</w:t>
      </w:r>
    </w:p>
    <w:p w:rsidR="00112D06" w:rsidRPr="00A70386" w:rsidRDefault="00904196" w:rsidP="00112D06">
      <w:pPr>
        <w:pStyle w:val="ListParagraph"/>
        <w:numPr>
          <w:ilvl w:val="1"/>
          <w:numId w:val="1"/>
        </w:numPr>
      </w:pPr>
      <w:proofErr w:type="spellStart"/>
      <w:r>
        <w:t>Retromylohyoid</w:t>
      </w:r>
      <w:proofErr w:type="spellEnd"/>
      <w:r>
        <w:t xml:space="preserve"> space provides retention and support</w:t>
      </w:r>
      <w:r w:rsidR="00954588">
        <w:br/>
      </w:r>
    </w:p>
    <w:p w:rsidR="00112D06" w:rsidRDefault="00904196" w:rsidP="00112D06">
      <w:pPr>
        <w:pStyle w:val="ListParagraph"/>
        <w:numPr>
          <w:ilvl w:val="0"/>
          <w:numId w:val="1"/>
        </w:numPr>
      </w:pPr>
      <w:r>
        <w:t xml:space="preserve">Dr. </w:t>
      </w:r>
      <w:proofErr w:type="spellStart"/>
      <w:r>
        <w:t>Toothhacker</w:t>
      </w:r>
      <w:proofErr w:type="spellEnd"/>
      <w:r>
        <w:t xml:space="preserve"> just received Mrs. Smith’s </w:t>
      </w:r>
      <w:proofErr w:type="spellStart"/>
      <w:r>
        <w:t>occlusal</w:t>
      </w:r>
      <w:proofErr w:type="spellEnd"/>
      <w:r>
        <w:t xml:space="preserve"> wax rims from the dental laboratory. During the next appointment for her new complete dentures, the </w:t>
      </w:r>
      <w:r>
        <w:rPr>
          <w:b/>
        </w:rPr>
        <w:t>MOST</w:t>
      </w:r>
      <w:r>
        <w:t xml:space="preserve"> appropriate sequence of procedures would be: (15 </w:t>
      </w:r>
      <w:proofErr w:type="spellStart"/>
      <w:r>
        <w:t>pts</w:t>
      </w:r>
      <w:proofErr w:type="spellEnd"/>
      <w:r>
        <w:t>)</w:t>
      </w:r>
    </w:p>
    <w:p w:rsidR="00904196" w:rsidRDefault="00904196" w:rsidP="00904196">
      <w:pPr>
        <w:pStyle w:val="ListParagraph"/>
        <w:numPr>
          <w:ilvl w:val="0"/>
          <w:numId w:val="2"/>
        </w:numPr>
      </w:pPr>
      <w:r>
        <w:t>Custom tray and final impression</w:t>
      </w:r>
    </w:p>
    <w:p w:rsidR="00904196" w:rsidRDefault="00904196" w:rsidP="00904196">
      <w:pPr>
        <w:pStyle w:val="ListParagraph"/>
        <w:numPr>
          <w:ilvl w:val="0"/>
          <w:numId w:val="2"/>
        </w:numPr>
      </w:pPr>
      <w:r>
        <w:t>Vertical dimension</w:t>
      </w:r>
    </w:p>
    <w:p w:rsidR="00904196" w:rsidRDefault="00904196" w:rsidP="00904196">
      <w:pPr>
        <w:pStyle w:val="ListParagraph"/>
        <w:numPr>
          <w:ilvl w:val="0"/>
          <w:numId w:val="2"/>
        </w:numPr>
      </w:pPr>
      <w:r>
        <w:t>Centric relation</w:t>
      </w:r>
    </w:p>
    <w:p w:rsidR="00904196" w:rsidRDefault="00904196" w:rsidP="00904196">
      <w:pPr>
        <w:pStyle w:val="ListParagraph"/>
        <w:numPr>
          <w:ilvl w:val="0"/>
          <w:numId w:val="2"/>
        </w:numPr>
      </w:pPr>
      <w:r>
        <w:t>Set teeth</w:t>
      </w:r>
    </w:p>
    <w:p w:rsidR="00904196" w:rsidRDefault="00904196" w:rsidP="00904196">
      <w:pPr>
        <w:pStyle w:val="ListParagraph"/>
        <w:numPr>
          <w:ilvl w:val="0"/>
          <w:numId w:val="2"/>
        </w:numPr>
      </w:pPr>
      <w:proofErr w:type="spellStart"/>
      <w:r>
        <w:t>Facebow</w:t>
      </w:r>
      <w:proofErr w:type="spellEnd"/>
      <w:r>
        <w:t xml:space="preserve"> registration</w:t>
      </w:r>
    </w:p>
    <w:p w:rsidR="00904196" w:rsidRPr="00A70386" w:rsidRDefault="00904196" w:rsidP="00904196">
      <w:pPr>
        <w:pStyle w:val="ListParagraph"/>
        <w:ind w:left="1080"/>
      </w:pPr>
    </w:p>
    <w:p w:rsidR="00112D06" w:rsidRDefault="00904196" w:rsidP="00112D06">
      <w:pPr>
        <w:pStyle w:val="ListParagraph"/>
        <w:numPr>
          <w:ilvl w:val="1"/>
          <w:numId w:val="1"/>
        </w:numPr>
      </w:pPr>
      <w:r>
        <w:t>1, 2, 5, 3 and 4</w:t>
      </w:r>
    </w:p>
    <w:p w:rsidR="00112D06" w:rsidRDefault="00904196" w:rsidP="00112D06">
      <w:pPr>
        <w:pStyle w:val="ListParagraph"/>
        <w:numPr>
          <w:ilvl w:val="1"/>
          <w:numId w:val="1"/>
        </w:numPr>
      </w:pPr>
      <w:r>
        <w:t>4, 2, 5 and 3</w:t>
      </w:r>
    </w:p>
    <w:p w:rsidR="00904196" w:rsidRDefault="00904196" w:rsidP="00112D06">
      <w:pPr>
        <w:pStyle w:val="ListParagraph"/>
        <w:numPr>
          <w:ilvl w:val="1"/>
          <w:numId w:val="1"/>
        </w:numPr>
      </w:pPr>
      <w:r>
        <w:t>2, 5, 4 and 3</w:t>
      </w:r>
    </w:p>
    <w:p w:rsidR="00904196" w:rsidRDefault="00904196" w:rsidP="00112D06">
      <w:pPr>
        <w:pStyle w:val="ListParagraph"/>
        <w:numPr>
          <w:ilvl w:val="1"/>
          <w:numId w:val="1"/>
        </w:numPr>
      </w:pPr>
      <w:r>
        <w:t>5, 3, 2 and 4</w:t>
      </w:r>
    </w:p>
    <w:p w:rsidR="00112D06" w:rsidRPr="00904196" w:rsidRDefault="00904196" w:rsidP="00904196">
      <w:pPr>
        <w:pStyle w:val="ListParagraph"/>
        <w:numPr>
          <w:ilvl w:val="1"/>
          <w:numId w:val="1"/>
        </w:numPr>
        <w:rPr>
          <w:b/>
        </w:rPr>
      </w:pPr>
      <w:r w:rsidRPr="00904196">
        <w:rPr>
          <w:b/>
        </w:rPr>
        <w:t>2, 5, 3 and 4</w:t>
      </w:r>
    </w:p>
    <w:p w:rsidR="00954588" w:rsidRPr="00A70386" w:rsidRDefault="00954588" w:rsidP="00954588"/>
    <w:p w:rsidR="00112D06" w:rsidRDefault="00904196" w:rsidP="00112D06">
      <w:pPr>
        <w:pStyle w:val="ListParagraph"/>
        <w:numPr>
          <w:ilvl w:val="0"/>
          <w:numId w:val="1"/>
        </w:numPr>
      </w:pPr>
      <w:r>
        <w:t xml:space="preserve">Which of the following methods </w:t>
      </w:r>
      <w:r>
        <w:rPr>
          <w:b/>
        </w:rPr>
        <w:t>best</w:t>
      </w:r>
      <w:r>
        <w:t xml:space="preserve"> describes the most accurate technique for obtaining the centric relation position? (10 </w:t>
      </w:r>
      <w:proofErr w:type="spellStart"/>
      <w:r>
        <w:t>pts</w:t>
      </w:r>
      <w:proofErr w:type="spellEnd"/>
      <w:r>
        <w:t>)</w:t>
      </w:r>
    </w:p>
    <w:p w:rsidR="00904196" w:rsidRPr="00904196" w:rsidRDefault="00904196" w:rsidP="00904196">
      <w:pPr>
        <w:pStyle w:val="ListParagraph"/>
        <w:numPr>
          <w:ilvl w:val="1"/>
          <w:numId w:val="1"/>
        </w:numPr>
        <w:rPr>
          <w:b/>
        </w:rPr>
      </w:pPr>
      <w:r w:rsidRPr="00904196">
        <w:rPr>
          <w:b/>
        </w:rPr>
        <w:t>Place patient in a supine position, mouth open, touch the tongue to the palate and close on the back teeth</w:t>
      </w:r>
    </w:p>
    <w:p w:rsidR="00904196" w:rsidRDefault="00904196" w:rsidP="00904196">
      <w:pPr>
        <w:pStyle w:val="ListParagraph"/>
        <w:numPr>
          <w:ilvl w:val="1"/>
          <w:numId w:val="1"/>
        </w:numPr>
      </w:pPr>
      <w:r>
        <w:t>Place patient in upright position, and ask them to bite down</w:t>
      </w:r>
    </w:p>
    <w:p w:rsidR="00904196" w:rsidRDefault="00904196" w:rsidP="00904196">
      <w:pPr>
        <w:pStyle w:val="ListParagraph"/>
        <w:numPr>
          <w:ilvl w:val="1"/>
          <w:numId w:val="1"/>
        </w:numPr>
      </w:pPr>
      <w:r>
        <w:t>Place patient in upright position, mouth open, press on the tip of the chin, push the lower jaw back, and bite down</w:t>
      </w:r>
    </w:p>
    <w:p w:rsidR="00904196" w:rsidRDefault="00904196" w:rsidP="004F0F05">
      <w:pPr>
        <w:pStyle w:val="ListParagraph"/>
        <w:numPr>
          <w:ilvl w:val="1"/>
          <w:numId w:val="1"/>
        </w:numPr>
      </w:pPr>
      <w:r>
        <w:t>Place patient in a supine position and ask them to close on their front teeth</w:t>
      </w:r>
    </w:p>
    <w:p w:rsidR="004F0F05" w:rsidRDefault="004F0F05" w:rsidP="004F0F05">
      <w:pPr>
        <w:pStyle w:val="ListParagraph"/>
        <w:ind w:left="1440"/>
      </w:pPr>
    </w:p>
    <w:p w:rsidR="00954588" w:rsidRPr="00A70386" w:rsidRDefault="00904196" w:rsidP="00954588">
      <w:pPr>
        <w:pStyle w:val="ListParagraph"/>
        <w:numPr>
          <w:ilvl w:val="0"/>
          <w:numId w:val="1"/>
        </w:numPr>
      </w:pPr>
      <w:r>
        <w:t xml:space="preserve">Mr. Jones has worn his complete dentures for over 6 years. Mrs. Jones stated that sometimes when her </w:t>
      </w:r>
      <w:r w:rsidR="004F0F05">
        <w:t xml:space="preserve">husband talks she hears a funny noise. When Dr. </w:t>
      </w:r>
      <w:proofErr w:type="spellStart"/>
      <w:r w:rsidR="004F0F05">
        <w:t>Toothacker</w:t>
      </w:r>
      <w:proofErr w:type="spellEnd"/>
      <w:r w:rsidR="004F0F05">
        <w:t xml:space="preserve"> removed the dentures for the initial oral examination, he noticed generalized soft tissue inflammation and excessive bone reduction on the mandibular residual ridge. What additional adverse findings could be associated with Mr. Jones’s new denture? (10 </w:t>
      </w:r>
      <w:proofErr w:type="spellStart"/>
      <w:r w:rsidR="004F0F05">
        <w:t>pts</w:t>
      </w:r>
      <w:proofErr w:type="spellEnd"/>
      <w:r w:rsidR="004F0F05">
        <w:t>)</w:t>
      </w:r>
    </w:p>
    <w:p w:rsidR="004F0F05" w:rsidRDefault="004F0F05" w:rsidP="004F0F05">
      <w:pPr>
        <w:pStyle w:val="ListParagraph"/>
        <w:numPr>
          <w:ilvl w:val="1"/>
          <w:numId w:val="1"/>
        </w:numPr>
      </w:pPr>
      <w:r>
        <w:t xml:space="preserve">Excessive vertical dimension and insufficient </w:t>
      </w:r>
      <w:proofErr w:type="spellStart"/>
      <w:r>
        <w:t>interocclusal</w:t>
      </w:r>
      <w:proofErr w:type="spellEnd"/>
      <w:r>
        <w:t xml:space="preserve"> distance</w:t>
      </w:r>
    </w:p>
    <w:p w:rsidR="004F0F05" w:rsidRPr="00F32D6B" w:rsidRDefault="004F0F05" w:rsidP="004F0F05">
      <w:pPr>
        <w:pStyle w:val="ListParagraph"/>
        <w:numPr>
          <w:ilvl w:val="1"/>
          <w:numId w:val="1"/>
        </w:numPr>
      </w:pPr>
      <w:r>
        <w:t xml:space="preserve">Insufficient vertical dimension and excessive </w:t>
      </w:r>
      <w:proofErr w:type="spellStart"/>
      <w:r>
        <w:t>interocclusal</w:t>
      </w:r>
      <w:proofErr w:type="spellEnd"/>
      <w:r>
        <w:t xml:space="preserve"> distance</w:t>
      </w:r>
    </w:p>
    <w:p w:rsidR="00954588" w:rsidRDefault="004F0F05" w:rsidP="00954588">
      <w:pPr>
        <w:pStyle w:val="ListParagraph"/>
        <w:numPr>
          <w:ilvl w:val="1"/>
          <w:numId w:val="1"/>
        </w:numPr>
      </w:pPr>
      <w:r>
        <w:t>Difficulty swallowing and closing lips</w:t>
      </w:r>
    </w:p>
    <w:p w:rsidR="004F0F05" w:rsidRDefault="004F0F05" w:rsidP="00954588">
      <w:pPr>
        <w:pStyle w:val="ListParagraph"/>
        <w:numPr>
          <w:ilvl w:val="1"/>
          <w:numId w:val="1"/>
        </w:numPr>
      </w:pPr>
      <w:r>
        <w:t xml:space="preserve">Angular </w:t>
      </w:r>
      <w:proofErr w:type="spellStart"/>
      <w:r>
        <w:t>cheilitis</w:t>
      </w:r>
      <w:proofErr w:type="spellEnd"/>
      <w:r>
        <w:t>, limited tongue space</w:t>
      </w:r>
    </w:p>
    <w:p w:rsidR="004F0F05" w:rsidRPr="0091787A" w:rsidRDefault="004F0F05" w:rsidP="004F0F05">
      <w:pPr>
        <w:pStyle w:val="ListParagraph"/>
        <w:numPr>
          <w:ilvl w:val="3"/>
          <w:numId w:val="1"/>
        </w:numPr>
        <w:rPr>
          <w:b/>
        </w:rPr>
      </w:pPr>
      <w:r w:rsidRPr="0091787A">
        <w:rPr>
          <w:b/>
        </w:rPr>
        <w:t>a, c</w:t>
      </w:r>
      <w:bookmarkStart w:id="0" w:name="_GoBack"/>
      <w:bookmarkEnd w:id="0"/>
    </w:p>
    <w:p w:rsidR="004F0F05" w:rsidRDefault="004F0F05" w:rsidP="004F0F05">
      <w:pPr>
        <w:pStyle w:val="ListParagraph"/>
        <w:numPr>
          <w:ilvl w:val="3"/>
          <w:numId w:val="1"/>
        </w:numPr>
      </w:pPr>
      <w:r>
        <w:t>b, c</w:t>
      </w:r>
    </w:p>
    <w:p w:rsidR="004F0F05" w:rsidRDefault="004F0F05" w:rsidP="004F0F05">
      <w:pPr>
        <w:pStyle w:val="ListParagraph"/>
        <w:numPr>
          <w:ilvl w:val="3"/>
          <w:numId w:val="1"/>
        </w:numPr>
      </w:pPr>
      <w:r>
        <w:t>a, d</w:t>
      </w:r>
    </w:p>
    <w:p w:rsidR="004F0F05" w:rsidRPr="00F32D6B" w:rsidRDefault="004F0F05" w:rsidP="004F0F05">
      <w:pPr>
        <w:pStyle w:val="ListParagraph"/>
        <w:numPr>
          <w:ilvl w:val="3"/>
          <w:numId w:val="1"/>
        </w:numPr>
      </w:pPr>
      <w:r>
        <w:t>b, d</w:t>
      </w:r>
    </w:p>
    <w:sectPr w:rsidR="004F0F05" w:rsidRPr="00F32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0B82"/>
    <w:multiLevelType w:val="hybridMultilevel"/>
    <w:tmpl w:val="7E760150"/>
    <w:lvl w:ilvl="0" w:tplc="FFECB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6B5A49"/>
    <w:multiLevelType w:val="hybridMultilevel"/>
    <w:tmpl w:val="53C059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53369CF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D1"/>
    <w:rsid w:val="00112D06"/>
    <w:rsid w:val="001F6B94"/>
    <w:rsid w:val="003C2CEB"/>
    <w:rsid w:val="004930F4"/>
    <w:rsid w:val="004F0F05"/>
    <w:rsid w:val="0078498C"/>
    <w:rsid w:val="00792984"/>
    <w:rsid w:val="00904196"/>
    <w:rsid w:val="00904E82"/>
    <w:rsid w:val="0091787A"/>
    <w:rsid w:val="00954588"/>
    <w:rsid w:val="00A70386"/>
    <w:rsid w:val="00AB1E4B"/>
    <w:rsid w:val="00AD71C4"/>
    <w:rsid w:val="00C140D1"/>
    <w:rsid w:val="00F32D6B"/>
    <w:rsid w:val="00F401A0"/>
    <w:rsid w:val="00F6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6B"/>
    <w:pPr>
      <w:ind w:left="720"/>
      <w:contextualSpacing/>
    </w:pPr>
  </w:style>
  <w:style w:type="table" w:styleId="TableGrid">
    <w:name w:val="Table Grid"/>
    <w:basedOn w:val="TableNormal"/>
    <w:uiPriority w:val="59"/>
    <w:rsid w:val="004930F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6B"/>
    <w:pPr>
      <w:ind w:left="720"/>
      <w:contextualSpacing/>
    </w:pPr>
  </w:style>
  <w:style w:type="table" w:styleId="TableGrid">
    <w:name w:val="Table Grid"/>
    <w:basedOn w:val="TableNormal"/>
    <w:uiPriority w:val="59"/>
    <w:rsid w:val="004930F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Chiu</dc:creator>
  <cp:keywords/>
  <dc:description/>
  <cp:lastModifiedBy>Alice Chiu</cp:lastModifiedBy>
  <cp:revision>14</cp:revision>
  <dcterms:created xsi:type="dcterms:W3CDTF">2012-01-31T16:05:00Z</dcterms:created>
  <dcterms:modified xsi:type="dcterms:W3CDTF">2012-03-13T21:27:00Z</dcterms:modified>
</cp:coreProperties>
</file>